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jc w:val="center"/>
      </w:pPr>
      <w:r>
        <w:t>Gabarito: Contrato com Numeração Multinível</w:t>
      </w:r>
    </w:p>
    <w:p>
      <w:pPr>
        <w:pStyle w:val="Subtitle"/>
      </w:pPr>
      <w:r>
        <w:t>Módulo: Pack Jurídico | Aula: T3_A02</w:t>
      </w:r>
    </w:p>
    <w:p>
      <w:pPr>
        <w:pStyle w:val="Heading2"/>
      </w:pPr>
      <w:r>
        <w:t>Respostas e Orientações</w:t>
      </w:r>
    </w:p>
    <w:p>
      <w:pPr>
        <w:pStyle w:val="Heading3"/>
      </w:pPr>
      <w:r>
        <w:t>Item 1</w:t>
      </w:r>
    </w:p>
    <w:p>
      <w:r>
        <w:t>Resposta esperada: Contratos com numeração multinível profissional.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2</w:t>
      </w:r>
    </w:p>
    <w:p>
      <w:r>
        <w:t>Resposta esperada: Vamos configurar um contrato completo passo a passo.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3</w:t>
      </w:r>
    </w:p>
    <w:p>
      <w:r>
        <w:t>Resposta esperada: Primeiro, crie os estilos para cada nível.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4</w:t>
      </w:r>
    </w:p>
    <w:p>
      <w:r>
        <w:t>Resposta esperada: Cláusula em negrito, corpo normal, alíneas recuadas.</w:t>
      </w:r>
    </w:p>
    <w:p>
      <w:r>
        <w:t>Verifique se o resultado corresponde ao demonstrado na aula. Caso haja diferenças, revise o passo correspondente.</w:t>
      </w:r>
    </w:p>
    <w:p>
      <w:pPr>
        <w:pStyle w:val="Heading3"/>
      </w:pPr>
      <w:r>
        <w:t>Item 5</w:t>
      </w:r>
    </w:p>
    <w:p>
      <w:r>
        <w:t>Resposta esperada: Nível 1 para Cláusula, formato CLÁUSULA PRIMEIRA.</w:t>
      </w:r>
    </w:p>
    <w:p>
      <w:r>
        <w:t>Verifique se o resultado corresponde ao demonstrado na aula. Caso haja diferenças, revise o passo correspondente.</w:t>
      </w:r>
    </w:p>
    <w:p>
      <w:pPr>
        <w:pStyle w:val="Heading2"/>
      </w:pPr>
      <w:r>
        <w:t>Erros Comuns a Evitar</w:t>
      </w:r>
    </w:p>
    <w:p>
      <w:pPr>
        <w:pStyle w:val="ListBullet"/>
      </w:pPr>
      <w:r>
        <w:t>Não aplicar as configurações corretas antes de iniciar.</w:t>
      </w:r>
    </w:p>
    <w:p>
      <w:pPr>
        <w:pStyle w:val="ListBullet"/>
      </w:pPr>
      <w:r>
        <w:t>Esquecer de salvar o documento durante o processo.</w:t>
      </w:r>
    </w:p>
    <w:p>
      <w:pPr>
        <w:pStyle w:val="ListBullet"/>
      </w:pPr>
      <w:r>
        <w:t>Utilizar formatação direta ao invés de estilos.</w:t>
      </w:r>
    </w:p>
    <w:p>
      <w:pPr>
        <w:pStyle w:val="ListBullet"/>
      </w:pPr>
      <w:r>
        <w:t>Ignorar as boas práticas de organização do documento.</w:t>
      </w:r>
    </w:p>
    <w:p>
      <w:pPr>
        <w:pStyle w:val="Heading2"/>
      </w:pPr>
      <w:r>
        <w:t>Dicas Adicionais</w:t>
      </w:r>
    </w:p>
    <w:p>
      <w:pPr>
        <w:pStyle w:val="ListBullet"/>
      </w:pPr>
      <w:r>
        <w:t>Lembre-se: Contratos com numeração multinível profissional.</w:t>
      </w:r>
    </w:p>
    <w:p>
      <w:pPr>
        <w:pStyle w:val="ListBullet"/>
      </w:pPr>
      <w:r>
        <w:t>Lembre-se: Vamos configurar um contrato completo passo a passo.</w:t>
      </w:r>
    </w:p>
    <w:p>
      <w:pPr>
        <w:pStyle w:val="ListBullet"/>
      </w:pPr>
      <w:r>
        <w:t>Lembre-se: Primeiro, crie os estilos para cada nível.</w:t>
      </w:r>
    </w:p>
    <w:p>
      <w:r>
        <w:t>Se precisar de ajuda adicional, revise a aula T3_A02 e consulte o material de apoio.</w:t>
      </w:r>
    </w:p>
    <w:p/>
    <w:p>
      <w:pPr>
        <w:jc w:val="center"/>
      </w:pPr>
      <w:r>
        <w:rPr>
          <w:sz w:val="16"/>
        </w:rPr>
        <w:t>IAEM Premium | Word Premium v2.0 | Gabarito oficial | 07/02/2026</w:t>
      </w:r>
    </w:p>
    <w:sectPr w:rsidR="00FC693F" w:rsidRPr="0006063C" w:rsidSect="00034616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